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18" w:type="dxa"/>
        <w:tblLook w:val="04A0"/>
      </w:tblPr>
      <w:tblGrid>
        <w:gridCol w:w="6037"/>
      </w:tblGrid>
      <w:tr w:rsidR="001154E2" w:rsidTr="00141452">
        <w:trPr>
          <w:trHeight w:val="6615"/>
        </w:trPr>
        <w:tc>
          <w:tcPr>
            <w:tcW w:w="6037" w:type="dxa"/>
          </w:tcPr>
          <w:p w:rsidR="001154E2" w:rsidRDefault="00C22A1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-38.75pt;margin-top:-.5pt;width:24.8pt;height:331pt;z-index:251673600" filled="f" stroked="f">
                  <v:textbox style="layout-flow:vertical;mso-layout-flow-alt:bottom-to-top">
                    <w:txbxContent>
                      <w:p w:rsidR="00C22A19" w:rsidRPr="00C22A19" w:rsidRDefault="00C22A1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LOW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Other-face</w:t>
                        </w:r>
                        <w:r w:rsidRPr="00C22A19">
                          <w:rPr>
                            <w:b/>
                            <w:sz w:val="24"/>
                            <w:szCs w:val="24"/>
                          </w:rPr>
                          <w:t xml:space="preserve"> Concern (Cooperativeness)</w:t>
                        </w:r>
                        <w:r w:rsidRPr="00C22A19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HIGH</w:t>
                        </w:r>
                        <w:r w:rsidRPr="00C22A19">
                          <w:rPr>
                            <w:b/>
                            <w:sz w:val="24"/>
                            <w:szCs w:val="24"/>
                          </w:rPr>
                          <w:tab/>
                          <w:t>HIGH</w:t>
                        </w:r>
                      </w:p>
                    </w:txbxContent>
                  </v:textbox>
                </v:shape>
              </w:pict>
            </w:r>
            <w:r w:rsidR="0014145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38.75pt;margin-top:-.5pt;width:0;height:331pt;flip:y;z-index:251671552" o:connectortype="straight">
                  <v:stroke endarrow="block"/>
                </v:shape>
              </w:pict>
            </w:r>
            <w:r w:rsidR="00141452">
              <w:rPr>
                <w:noProof/>
              </w:rPr>
              <w:pict>
                <v:rect id="_x0000_s1039" style="position:absolute;margin-left:283.3pt;margin-top:276.3pt;width:76.7pt;height:18.7pt;z-index:251670528" filled="f"/>
              </w:pict>
            </w:r>
            <w:r w:rsidR="00141452">
              <w:rPr>
                <w:noProof/>
              </w:rPr>
              <w:pict>
                <v:rect id="_x0000_s1038" style="position:absolute;margin-left:283.3pt;margin-top:7pt;width:76.7pt;height:18.7pt;z-index:251669504" filled="f"/>
              </w:pict>
            </w:r>
            <w:r w:rsidR="00141452">
              <w:rPr>
                <w:noProof/>
              </w:rPr>
              <w:pict>
                <v:rect id="_x0000_s1037" style="position:absolute;margin-left:260.9pt;margin-top:-.5pt;width:124.35pt;height:331pt;z-index:251659263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rect>
              </w:pict>
            </w:r>
            <w:r w:rsidR="00141452">
              <w:rPr>
                <w:noProof/>
              </w:rPr>
              <w:pict>
                <v:oval id="_x0000_s1032" style="position:absolute;margin-left:141.2pt;margin-top:127.6pt;width:110.35pt;height:32.75pt;z-index:251666432" filled="f"/>
              </w:pict>
            </w:r>
            <w:r w:rsidR="00141452">
              <w:rPr>
                <w:noProof/>
              </w:rPr>
              <w:pict>
                <v:oval id="_x0000_s1035" style="position:absolute;margin-left:17.6pt;margin-top:281.95pt;width:63.2pt;height:18.7pt;z-index:251668480" filled="f"/>
              </w:pict>
            </w:r>
            <w:r w:rsidR="00141452">
              <w:rPr>
                <w:noProof/>
              </w:rPr>
              <w:pict>
                <v:oval id="_x0000_s1031" style="position:absolute;margin-left:5.6pt;margin-top:7pt;width:63.2pt;height:18.7pt;z-index:251665408" filled="f"/>
              </w:pict>
            </w:r>
            <w:r w:rsidR="00141452">
              <w:rPr>
                <w:noProof/>
              </w:rPr>
              <w:pict>
                <v:shape id="_x0000_s1030" type="#_x0000_t202" style="position:absolute;margin-left:290.8pt;margin-top:276.3pt;width:74.25pt;height:24.35pt;z-index:251664384;mso-width-relative:margin;mso-height-relative:margin" filled="f" stroked="f">
                  <v:textbox style="mso-next-textbox:#_x0000_s1030">
                    <w:txbxContent>
                      <w:p w:rsidR="001154E2" w:rsidRDefault="00141452" w:rsidP="001154E2">
                        <w:r>
                          <w:t>Dominat</w:t>
                        </w:r>
                        <w:r w:rsidR="001154E2">
                          <w:t>ing</w:t>
                        </w:r>
                      </w:p>
                    </w:txbxContent>
                  </v:textbox>
                </v:shape>
              </w:pict>
            </w:r>
            <w:r w:rsidR="00141452">
              <w:rPr>
                <w:noProof/>
              </w:rPr>
              <w:pict>
                <v:shape id="_x0000_s1027" type="#_x0000_t202" style="position:absolute;margin-left:290.8pt;margin-top:7pt;width:74.25pt;height:24.35pt;z-index:251661312;mso-width-relative:margin;mso-height-relative:margin" filled="f" stroked="f">
                  <v:textbox style="mso-next-textbox:#_x0000_s1027">
                    <w:txbxContent>
                      <w:p w:rsidR="001154E2" w:rsidRDefault="00141452" w:rsidP="001154E2">
                        <w:r>
                          <w:t>Integrat</w:t>
                        </w:r>
                        <w:r w:rsidR="001154E2">
                          <w:t>ing</w:t>
                        </w:r>
                      </w:p>
                    </w:txbxContent>
                  </v:textbox>
                </v:shape>
              </w:pict>
            </w:r>
            <w:r w:rsidR="001154E2">
              <w:rPr>
                <w:noProof/>
              </w:rPr>
              <w:pict>
                <v:shape id="_x0000_s1028" type="#_x0000_t202" style="position:absolute;margin-left:158.1pt;margin-top:136pt;width:85.95pt;height:24.35pt;z-index:251662336;mso-width-relative:margin;mso-height-relative:margin" filled="f" stroked="f">
                  <v:textbox style="mso-next-textbox:#_x0000_s1028">
                    <w:txbxContent>
                      <w:p w:rsidR="001154E2" w:rsidRDefault="001154E2" w:rsidP="001154E2">
                        <w:r>
                          <w:t>Compromising</w:t>
                        </w:r>
                      </w:p>
                    </w:txbxContent>
                  </v:textbox>
                </v:shape>
              </w:pict>
            </w:r>
            <w:r w:rsidR="001154E2">
              <w:rPr>
                <w:noProof/>
              </w:rPr>
              <w:pict>
                <v:shape id="_x0000_s1029" type="#_x0000_t202" style="position:absolute;margin-left:24pt;margin-top:281.9pt;width:56.8pt;height:24.35pt;z-index:251663360;mso-width-relative:margin;mso-height-relative:margin" filled="f" stroked="f">
                  <v:textbox style="mso-next-textbox:#_x0000_s1029">
                    <w:txbxContent>
                      <w:p w:rsidR="001154E2" w:rsidRDefault="00141452" w:rsidP="001154E2">
                        <w:r>
                          <w:t>Avoid</w:t>
                        </w:r>
                        <w:r w:rsidR="001154E2">
                          <w:t>ing</w:t>
                        </w:r>
                      </w:p>
                    </w:txbxContent>
                  </v:textbox>
                </v:shape>
              </w:pict>
            </w:r>
            <w:r w:rsidR="001154E2">
              <w:rPr>
                <w:noProof/>
                <w:lang w:eastAsia="zh-TW"/>
              </w:rPr>
              <w:pict>
                <v:shape id="_x0000_s1026" type="#_x0000_t202" style="position:absolute;margin-left:12pt;margin-top:7pt;width:56.8pt;height:24.35pt;z-index:251660288;mso-width-relative:margin;mso-height-relative:margin" filled="f" stroked="f">
                  <v:textbox style="mso-next-textbox:#_x0000_s1026">
                    <w:txbxContent>
                      <w:p w:rsidR="001154E2" w:rsidRDefault="001154E2">
                        <w:r>
                          <w:t>Obliging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41452" w:rsidRDefault="00141452" w:rsidP="00141452">
      <w:pPr>
        <w:ind w:left="1440" w:firstLine="720"/>
        <w:rPr>
          <w:b/>
        </w:rPr>
      </w:pPr>
    </w:p>
    <w:p w:rsidR="00BD0747" w:rsidRDefault="00141452" w:rsidP="00141452">
      <w:pPr>
        <w:ind w:left="1440" w:firstLine="720"/>
        <w:rPr>
          <w:b/>
          <w:sz w:val="24"/>
          <w:szCs w:val="24"/>
        </w:rPr>
      </w:pPr>
      <w:r w:rsidRPr="00141452">
        <w:rPr>
          <w:noProof/>
          <w:sz w:val="24"/>
          <w:szCs w:val="24"/>
        </w:rPr>
        <w:pict>
          <v:shape id="_x0000_s1041" type="#_x0000_t32" style="position:absolute;left:0;text-align:left;margin-left:84.7pt;margin-top:13.35pt;width:391.45pt;height:1.25pt;flip:y;z-index:251672576" o:connectortype="straight">
            <v:stroke endarrow="block"/>
          </v:shape>
        </w:pict>
      </w:r>
      <w:r w:rsidRPr="00141452">
        <w:rPr>
          <w:b/>
          <w:sz w:val="24"/>
          <w:szCs w:val="24"/>
        </w:rPr>
        <w:t>LOW</w:t>
      </w:r>
      <w:r w:rsidRPr="00141452">
        <w:rPr>
          <w:b/>
          <w:sz w:val="24"/>
          <w:szCs w:val="24"/>
        </w:rPr>
        <w:tab/>
      </w:r>
      <w:r w:rsidRPr="00141452">
        <w:rPr>
          <w:b/>
          <w:sz w:val="24"/>
          <w:szCs w:val="24"/>
        </w:rPr>
        <w:tab/>
        <w:t>Self-face Concern (Assertiveness)</w:t>
      </w:r>
      <w:r w:rsidRPr="00141452">
        <w:rPr>
          <w:b/>
          <w:sz w:val="24"/>
          <w:szCs w:val="24"/>
        </w:rPr>
        <w:tab/>
      </w:r>
      <w:r w:rsidRPr="00141452">
        <w:rPr>
          <w:b/>
          <w:sz w:val="24"/>
          <w:szCs w:val="24"/>
        </w:rPr>
        <w:tab/>
      </w:r>
      <w:r w:rsidRPr="00141452">
        <w:rPr>
          <w:b/>
          <w:sz w:val="24"/>
          <w:szCs w:val="24"/>
        </w:rPr>
        <w:tab/>
        <w:t>HIGH</w:t>
      </w:r>
    </w:p>
    <w:p w:rsidR="00C22A19" w:rsidRDefault="00C22A19" w:rsidP="00141452">
      <w:pPr>
        <w:ind w:left="1440" w:firstLine="720"/>
        <w:rPr>
          <w:b/>
          <w:sz w:val="24"/>
          <w:szCs w:val="24"/>
        </w:rPr>
      </w:pPr>
    </w:p>
    <w:p w:rsidR="00C22A19" w:rsidRDefault="00C22A19" w:rsidP="00141452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KEY:</w:t>
      </w:r>
    </w:p>
    <w:p w:rsidR="00C22A19" w:rsidRDefault="00C22A19" w:rsidP="00141452">
      <w:pPr>
        <w:ind w:left="144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oval id="_x0000_s1044" style="position:absolute;left:0;text-align:left;margin-left:114.7pt;margin-top:22.8pt;width:45pt;height:18.7pt;z-index:251674624" filled="f"/>
        </w:pict>
      </w:r>
      <w:r>
        <w:rPr>
          <w:b/>
          <w:sz w:val="24"/>
          <w:szCs w:val="24"/>
        </w:rPr>
        <w:t>Collectivism</w:t>
      </w:r>
    </w:p>
    <w:p w:rsidR="00C22A19" w:rsidRDefault="00C22A19" w:rsidP="00141452">
      <w:pPr>
        <w:ind w:left="1440" w:firstLine="720"/>
        <w:rPr>
          <w:b/>
          <w:sz w:val="24"/>
          <w:szCs w:val="24"/>
        </w:rPr>
      </w:pPr>
    </w:p>
    <w:p w:rsidR="00C22A19" w:rsidRDefault="00C22A19" w:rsidP="00141452">
      <w:pPr>
        <w:ind w:left="144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6" style="position:absolute;left:0;text-align:left;margin-left:102.9pt;margin-top:17.55pt;width:68.8pt;height:43.45pt;z-index:25165823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b/>
          <w:sz w:val="24"/>
          <w:szCs w:val="24"/>
        </w:rPr>
        <w:t>Individualism</w:t>
      </w:r>
    </w:p>
    <w:p w:rsidR="00C22A19" w:rsidRDefault="00C22A19" w:rsidP="00C22A1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5" style="position:absolute;margin-left:114.7pt;margin-top:-.6pt;width:45pt;height:18.7pt;z-index:251675648" filled="f"/>
        </w:pict>
      </w:r>
    </w:p>
    <w:p w:rsidR="00C22A19" w:rsidRPr="00C22A19" w:rsidRDefault="00C22A19" w:rsidP="00C22A19">
      <w:pPr>
        <w:rPr>
          <w:sz w:val="24"/>
          <w:szCs w:val="24"/>
        </w:rPr>
      </w:pPr>
    </w:p>
    <w:p w:rsidR="00C22A19" w:rsidRPr="00C22A19" w:rsidRDefault="00C22A19" w:rsidP="00C22A19">
      <w:pPr>
        <w:tabs>
          <w:tab w:val="left" w:pos="2756"/>
        </w:tabs>
        <w:rPr>
          <w:sz w:val="24"/>
          <w:szCs w:val="24"/>
        </w:rPr>
      </w:pPr>
    </w:p>
    <w:sectPr w:rsidR="00C22A19" w:rsidRPr="00C22A19" w:rsidSect="0081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/>
  <w:rsids>
    <w:rsidRoot w:val="001154E2"/>
    <w:rsid w:val="00094B7E"/>
    <w:rsid w:val="001154E2"/>
    <w:rsid w:val="00141452"/>
    <w:rsid w:val="003A6095"/>
    <w:rsid w:val="00814548"/>
    <w:rsid w:val="00B9587D"/>
    <w:rsid w:val="00C22A19"/>
    <w:rsid w:val="00CF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40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2010-04-20T01:05:00Z</dcterms:created>
  <dcterms:modified xsi:type="dcterms:W3CDTF">2010-04-20T07:32:00Z</dcterms:modified>
</cp:coreProperties>
</file>